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F37B0C" w14:paraId="43E4B26A" w14:textId="77777777" w:rsidTr="00F37B0C">
        <w:trPr>
          <w:trHeight w:val="1467"/>
        </w:trPr>
        <w:tc>
          <w:tcPr>
            <w:tcW w:w="9453" w:type="dxa"/>
          </w:tcPr>
          <w:p w14:paraId="43D84FA7" w14:textId="77777777" w:rsidR="00F37B0C" w:rsidRPr="004C7F4B" w:rsidRDefault="00F37B0C" w:rsidP="00F37B0C">
            <w:pPr>
              <w:ind w:firstLine="1134"/>
              <w:rPr>
                <w:b/>
                <w:bCs/>
              </w:rPr>
            </w:pPr>
            <w:r w:rsidRPr="004C7F4B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4FBAC22" wp14:editId="260789B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86360</wp:posOffset>
                  </wp:positionV>
                  <wp:extent cx="657860" cy="676275"/>
                  <wp:effectExtent l="0" t="0" r="8890" b="952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49C32" w14:textId="77777777" w:rsidR="00F37B0C" w:rsidRPr="004C7F4B" w:rsidRDefault="00F37B0C" w:rsidP="00F37B0C">
            <w:pPr>
              <w:ind w:firstLine="1560"/>
              <w:rPr>
                <w:b/>
                <w:bCs/>
              </w:rPr>
            </w:pPr>
            <w:r w:rsidRPr="004C7F4B">
              <w:rPr>
                <w:b/>
                <w:bCs/>
              </w:rPr>
              <w:t>EINWOHNERGEMEINDE</w:t>
            </w:r>
          </w:p>
          <w:p w14:paraId="009924E7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  <w:r>
              <w:t>4653 Obergösgen</w:t>
            </w:r>
          </w:p>
          <w:p w14:paraId="0E295344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</w:p>
          <w:p w14:paraId="626C04A9" w14:textId="77777777" w:rsidR="00F37B0C" w:rsidRDefault="00F37B0C" w:rsidP="00F37B0C">
            <w:pPr>
              <w:ind w:left="996" w:firstLine="564"/>
            </w:pPr>
            <w:r w:rsidRPr="004C7F4B">
              <w:rPr>
                <w:b/>
                <w:bCs/>
                <w:sz w:val="24"/>
                <w:szCs w:val="24"/>
              </w:rPr>
              <w:t>Bauverwaltung</w:t>
            </w:r>
          </w:p>
          <w:p w14:paraId="57F3ED55" w14:textId="77777777" w:rsidR="00F37B0C" w:rsidRDefault="00F37B0C" w:rsidP="00F37B0C"/>
        </w:tc>
      </w:tr>
    </w:tbl>
    <w:p w14:paraId="21520705" w14:textId="62E40F13" w:rsidR="00F37B0C" w:rsidRPr="00F37B0C" w:rsidRDefault="00F37B0C" w:rsidP="00F37B0C"/>
    <w:p w14:paraId="622337F2" w14:textId="7C263C44" w:rsidR="00F37B0C" w:rsidRDefault="00F37B0C" w:rsidP="00F37B0C"/>
    <w:tbl>
      <w:tblPr>
        <w:tblStyle w:val="Tabellenraster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F37B0C" w14:paraId="3CFDA9F9" w14:textId="77777777" w:rsidTr="00F37B0C">
        <w:trPr>
          <w:trHeight w:val="497"/>
        </w:trPr>
        <w:tc>
          <w:tcPr>
            <w:tcW w:w="9435" w:type="dxa"/>
            <w:vAlign w:val="center"/>
          </w:tcPr>
          <w:p w14:paraId="0F39F1CB" w14:textId="49B4D9AF" w:rsidR="00F37B0C" w:rsidRDefault="00210888" w:rsidP="00F37B0C">
            <w:pPr>
              <w:jc w:val="center"/>
            </w:pPr>
            <w:r>
              <w:rPr>
                <w:b/>
                <w:sz w:val="28"/>
                <w:szCs w:val="18"/>
              </w:rPr>
              <w:t>Unterirdische Geschossflächenziffer</w:t>
            </w:r>
            <w:r w:rsidRPr="004C7F4B">
              <w:rPr>
                <w:b/>
                <w:sz w:val="28"/>
                <w:szCs w:val="18"/>
              </w:rPr>
              <w:t xml:space="preserve"> </w:t>
            </w:r>
            <w:proofErr w:type="gramStart"/>
            <w:r w:rsidRPr="004C7F4B">
              <w:rPr>
                <w:b/>
                <w:sz w:val="28"/>
                <w:szCs w:val="18"/>
              </w:rPr>
              <w:t>( §</w:t>
            </w:r>
            <w:proofErr w:type="gramEnd"/>
            <w:r w:rsidRPr="004C7F4B">
              <w:rPr>
                <w:b/>
                <w:sz w:val="28"/>
                <w:szCs w:val="18"/>
              </w:rPr>
              <w:t xml:space="preserve"> 3</w:t>
            </w:r>
            <w:r>
              <w:rPr>
                <w:b/>
                <w:sz w:val="28"/>
                <w:szCs w:val="18"/>
              </w:rPr>
              <w:t>7</w:t>
            </w:r>
            <w:r w:rsidRPr="004C7F4B">
              <w:rPr>
                <w:b/>
                <w:sz w:val="28"/>
                <w:szCs w:val="18"/>
              </w:rPr>
              <w:t xml:space="preserve"> </w:t>
            </w:r>
            <w:r w:rsidRPr="006A1A20">
              <w:rPr>
                <w:b/>
                <w:sz w:val="28"/>
                <w:szCs w:val="18"/>
                <w:vertAlign w:val="superscript"/>
              </w:rPr>
              <w:t>bis</w:t>
            </w:r>
            <w:r>
              <w:rPr>
                <w:b/>
                <w:sz w:val="28"/>
                <w:szCs w:val="18"/>
              </w:rPr>
              <w:t xml:space="preserve"> </w:t>
            </w:r>
            <w:r w:rsidRPr="004C7F4B">
              <w:rPr>
                <w:b/>
                <w:sz w:val="28"/>
                <w:szCs w:val="18"/>
              </w:rPr>
              <w:t>KBV )</w:t>
            </w:r>
          </w:p>
        </w:tc>
      </w:tr>
    </w:tbl>
    <w:p w14:paraId="61E2F87C" w14:textId="799969CE" w:rsidR="00F37B0C" w:rsidRDefault="00F37B0C" w:rsidP="00F37B0C"/>
    <w:p w14:paraId="0D7CE9E4" w14:textId="7D4C62D7" w:rsidR="00F37B0C" w:rsidRPr="00D2012B" w:rsidRDefault="00210888" w:rsidP="00F37B0C">
      <w:pPr>
        <w:rPr>
          <w:bCs/>
          <w:i/>
          <w:iCs/>
        </w:rPr>
      </w:pPr>
      <w:r w:rsidRPr="00D2012B">
        <w:rPr>
          <w:bCs/>
          <w:i/>
          <w:iCs/>
        </w:rPr>
        <w:t xml:space="preserve">Wir weisen Sie daraufhin die Berechnung </w:t>
      </w:r>
      <w:proofErr w:type="spellStart"/>
      <w:r w:rsidRPr="00D2012B">
        <w:rPr>
          <w:bCs/>
          <w:i/>
          <w:iCs/>
        </w:rPr>
        <w:t>gemäss</w:t>
      </w:r>
      <w:proofErr w:type="spellEnd"/>
      <w:r w:rsidRPr="00D2012B">
        <w:rPr>
          <w:bCs/>
          <w:i/>
          <w:iCs/>
        </w:rPr>
        <w:t xml:space="preserve"> „Merkblatt Berechnung Geschossflächenziffer“ zu machen.</w:t>
      </w:r>
    </w:p>
    <w:p w14:paraId="494CACB6" w14:textId="77777777" w:rsidR="0078024E" w:rsidRDefault="0078024E" w:rsidP="00F37B0C"/>
    <w:p w14:paraId="18757EA1" w14:textId="65CDBF1F" w:rsidR="00F37B0C" w:rsidRPr="00F37B0C" w:rsidRDefault="00F37B0C" w:rsidP="00F37B0C">
      <w:pPr>
        <w:spacing w:line="276" w:lineRule="auto"/>
        <w:jc w:val="both"/>
        <w:rPr>
          <w:b/>
          <w:sz w:val="16"/>
          <w:szCs w:val="16"/>
        </w:rPr>
      </w:pPr>
      <w:r w:rsidRPr="00B04934">
        <w:rPr>
          <w:b/>
        </w:rPr>
        <w:t>Bauherr: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1D43FB26" w14:textId="2129F55C" w:rsidR="00F37B0C" w:rsidRP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Bauvorhaben: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02577407" w14:textId="61B68FE1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GB-Nr.: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7568C4AC" w14:textId="2471FE79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Strasse, 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03F39A1B" w14:textId="77777777" w:rsidR="00F37B0C" w:rsidRDefault="00F37B0C" w:rsidP="00F37B0C">
      <w:pPr>
        <w:pStyle w:val="BGKopf"/>
        <w:pBdr>
          <w:bottom w:val="single" w:sz="12" w:space="1" w:color="auto"/>
        </w:pBdr>
        <w:tabs>
          <w:tab w:val="clear" w:pos="2836"/>
        </w:tabs>
      </w:pPr>
    </w:p>
    <w:p w14:paraId="378C5CCF" w14:textId="77777777" w:rsidR="00AE0464" w:rsidRDefault="00AE0464" w:rsidP="00AE0464">
      <w:pPr>
        <w:pStyle w:val="BGKopf"/>
        <w:tabs>
          <w:tab w:val="clear" w:pos="2836"/>
        </w:tabs>
      </w:pPr>
    </w:p>
    <w:p w14:paraId="7480E89B" w14:textId="77777777" w:rsidR="004F7054" w:rsidRPr="00B04934" w:rsidRDefault="004F7054" w:rsidP="004F7054">
      <w:pPr>
        <w:pStyle w:val="BGKopf"/>
        <w:tabs>
          <w:tab w:val="clear" w:pos="2836"/>
        </w:tabs>
        <w:rPr>
          <w:b/>
        </w:rPr>
      </w:pPr>
      <w:r w:rsidRPr="00B04934">
        <w:rPr>
          <w:b/>
        </w:rPr>
        <w:t>Geschossflächenziffer unterirdisch (</w:t>
      </w:r>
      <w:proofErr w:type="spellStart"/>
      <w:r w:rsidRPr="00B04934">
        <w:rPr>
          <w:b/>
        </w:rPr>
        <w:t>GFu</w:t>
      </w:r>
      <w:proofErr w:type="spellEnd"/>
      <w:r w:rsidRPr="00B04934">
        <w:rPr>
          <w:b/>
        </w:rPr>
        <w:t>)</w:t>
      </w:r>
    </w:p>
    <w:p w14:paraId="106872DB" w14:textId="77777777" w:rsidR="004F7054" w:rsidRPr="006A1A20" w:rsidRDefault="004F7054" w:rsidP="004F7054">
      <w:pPr>
        <w:rPr>
          <w:bCs/>
          <w:sz w:val="16"/>
          <w:szCs w:val="16"/>
        </w:rPr>
      </w:pPr>
    </w:p>
    <w:p w14:paraId="120AE872" w14:textId="20955E1A" w:rsidR="004F7054" w:rsidRPr="00B04934" w:rsidRDefault="004F7054" w:rsidP="004F7054">
      <w:pPr>
        <w:spacing w:line="360" w:lineRule="auto"/>
        <w:rPr>
          <w:bCs/>
          <w:sz w:val="18"/>
          <w:szCs w:val="18"/>
        </w:rPr>
      </w:pPr>
      <w:r w:rsidRPr="00B04934">
        <w:rPr>
          <w:bCs/>
          <w:sz w:val="18"/>
          <w:szCs w:val="18"/>
        </w:rPr>
        <w:t>Untergeschoss (</w:t>
      </w:r>
      <w:proofErr w:type="spellStart"/>
      <w:r w:rsidRPr="00B04934">
        <w:rPr>
          <w:bCs/>
          <w:sz w:val="18"/>
          <w:szCs w:val="18"/>
        </w:rPr>
        <w:t>gemäss</w:t>
      </w:r>
      <w:proofErr w:type="spellEnd"/>
      <w:r w:rsidRPr="00B04934">
        <w:rPr>
          <w:bCs/>
          <w:sz w:val="18"/>
          <w:szCs w:val="18"/>
        </w:rPr>
        <w:t xml:space="preserve"> Grundbuchauszug) </w:t>
      </w:r>
      <w:r w:rsidRPr="00B04934"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4"/>
      <w:r w:rsidRPr="00B04934">
        <w:rPr>
          <w:bCs/>
          <w:sz w:val="18"/>
          <w:szCs w:val="18"/>
        </w:rPr>
        <w:t>m</w:t>
      </w:r>
      <w:r w:rsidRPr="00B04934">
        <w:rPr>
          <w:bCs/>
          <w:sz w:val="18"/>
          <w:szCs w:val="18"/>
          <w:vertAlign w:val="superscript"/>
        </w:rPr>
        <w:t>2</w:t>
      </w:r>
    </w:p>
    <w:p w14:paraId="47840952" w14:textId="77777777" w:rsidR="004F7054" w:rsidRPr="00B04934" w:rsidRDefault="004F7054" w:rsidP="004F7054">
      <w:pPr>
        <w:rPr>
          <w:sz w:val="18"/>
          <w:szCs w:val="18"/>
        </w:rPr>
      </w:pPr>
    </w:p>
    <w:p w14:paraId="2F667990" w14:textId="6E92A7E6" w:rsidR="004F7054" w:rsidRPr="00B04934" w:rsidRDefault="004F7054" w:rsidP="004F7054">
      <w:pPr>
        <w:rPr>
          <w:b/>
          <w:bCs/>
          <w:sz w:val="18"/>
          <w:szCs w:val="18"/>
        </w:rPr>
      </w:pPr>
      <w:r w:rsidRPr="00B04934">
        <w:rPr>
          <w:b/>
          <w:bCs/>
          <w:sz w:val="18"/>
          <w:szCs w:val="18"/>
        </w:rPr>
        <w:t>Total unterirdische Geschossfläche</w:t>
      </w:r>
      <w:r w:rsidRPr="00B04934">
        <w:rPr>
          <w:b/>
          <w:bCs/>
          <w:sz w:val="18"/>
          <w:szCs w:val="18"/>
        </w:rPr>
        <w:tab/>
      </w:r>
      <w:r w:rsidRPr="00B04934">
        <w:rPr>
          <w:b/>
          <w:bCs/>
          <w:sz w:val="18"/>
          <w:szCs w:val="18"/>
        </w:rPr>
        <w:tab/>
      </w:r>
      <w:r w:rsidRPr="00B04934">
        <w:rPr>
          <w:b/>
          <w:bCs/>
          <w:sz w:val="18"/>
          <w:szCs w:val="18"/>
        </w:rPr>
        <w:tab/>
      </w:r>
      <w:r w:rsidRPr="00B04934">
        <w:rPr>
          <w:b/>
          <w:bCs/>
          <w:sz w:val="18"/>
          <w:szCs w:val="18"/>
        </w:rPr>
        <w:tab/>
      </w:r>
      <w:r w:rsidRPr="00B0493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>
        <w:rPr>
          <w:b/>
          <w:bCs/>
          <w:sz w:val="18"/>
          <w:szCs w:val="18"/>
        </w:rPr>
        <w:instrText xml:space="preserve"> FORMTEXT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sz w:val="18"/>
          <w:szCs w:val="18"/>
        </w:rPr>
        <w:fldChar w:fldCharType="end"/>
      </w:r>
      <w:bookmarkEnd w:id="5"/>
      <w:r w:rsidRPr="00B04934">
        <w:rPr>
          <w:b/>
          <w:bCs/>
          <w:sz w:val="18"/>
          <w:szCs w:val="18"/>
        </w:rPr>
        <w:t>m</w:t>
      </w:r>
      <w:r w:rsidRPr="00B04934">
        <w:rPr>
          <w:b/>
          <w:bCs/>
          <w:sz w:val="18"/>
          <w:szCs w:val="18"/>
          <w:vertAlign w:val="superscript"/>
        </w:rPr>
        <w:t>2</w:t>
      </w:r>
    </w:p>
    <w:p w14:paraId="72C530E6" w14:textId="648A0628" w:rsidR="00F37B0C" w:rsidRPr="00F37B0C" w:rsidRDefault="00F37B0C" w:rsidP="00F37B0C">
      <w:pPr>
        <w:pBdr>
          <w:bottom w:val="single" w:sz="12" w:space="1" w:color="auto"/>
        </w:pBdr>
      </w:pPr>
    </w:p>
    <w:p w14:paraId="628F05D1" w14:textId="77777777" w:rsidR="00AE0464" w:rsidRPr="007D1F42" w:rsidRDefault="00AE0464" w:rsidP="00AE0464">
      <w:pPr>
        <w:pStyle w:val="BGKopf"/>
        <w:tabs>
          <w:tab w:val="clear" w:pos="2836"/>
        </w:tabs>
        <w:rPr>
          <w:b/>
        </w:rPr>
      </w:pPr>
    </w:p>
    <w:p w14:paraId="105CADA1" w14:textId="77777777" w:rsidR="004F7054" w:rsidRPr="00B04934" w:rsidRDefault="004F7054" w:rsidP="004F7054">
      <w:pPr>
        <w:pStyle w:val="BGKopf"/>
        <w:tabs>
          <w:tab w:val="clear" w:pos="2836"/>
        </w:tabs>
        <w:rPr>
          <w:b/>
        </w:rPr>
      </w:pPr>
      <w:r w:rsidRPr="00B04934">
        <w:rPr>
          <w:b/>
        </w:rPr>
        <w:t>Anrechenbare Grundstücksfläche (</w:t>
      </w:r>
      <w:proofErr w:type="spellStart"/>
      <w:r w:rsidRPr="00B04934">
        <w:rPr>
          <w:b/>
        </w:rPr>
        <w:t>aGSF</w:t>
      </w:r>
      <w:proofErr w:type="spellEnd"/>
      <w:r w:rsidRPr="00B04934">
        <w:rPr>
          <w:b/>
        </w:rPr>
        <w:t>)</w:t>
      </w:r>
    </w:p>
    <w:p w14:paraId="4E7DA6BF" w14:textId="77777777" w:rsidR="004F7054" w:rsidRPr="00440493" w:rsidRDefault="004F7054" w:rsidP="004F7054">
      <w:pPr>
        <w:pStyle w:val="BGKopf"/>
        <w:tabs>
          <w:tab w:val="clear" w:pos="2836"/>
        </w:tabs>
        <w:rPr>
          <w:b/>
          <w:sz w:val="24"/>
          <w:szCs w:val="24"/>
        </w:rPr>
      </w:pPr>
    </w:p>
    <w:p w14:paraId="4572BC23" w14:textId="3533FB3E" w:rsidR="004F7054" w:rsidRPr="00B04934" w:rsidRDefault="004F7054" w:rsidP="004F7054">
      <w:pPr>
        <w:spacing w:line="360" w:lineRule="auto"/>
        <w:rPr>
          <w:bCs/>
          <w:sz w:val="18"/>
          <w:szCs w:val="18"/>
        </w:rPr>
      </w:pPr>
      <w:r w:rsidRPr="00B04934">
        <w:rPr>
          <w:bCs/>
          <w:sz w:val="18"/>
          <w:szCs w:val="18"/>
        </w:rPr>
        <w:t>Grundstücksfläche (</w:t>
      </w:r>
      <w:proofErr w:type="spellStart"/>
      <w:r w:rsidRPr="00B04934">
        <w:rPr>
          <w:bCs/>
          <w:sz w:val="18"/>
          <w:szCs w:val="18"/>
        </w:rPr>
        <w:t>gemäss</w:t>
      </w:r>
      <w:proofErr w:type="spellEnd"/>
      <w:r w:rsidRPr="00B04934">
        <w:rPr>
          <w:bCs/>
          <w:sz w:val="18"/>
          <w:szCs w:val="18"/>
        </w:rPr>
        <w:t xml:space="preserve"> Grundbuchauszug)</w:t>
      </w:r>
      <w:r w:rsidRPr="00B04934"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6"/>
      <w:r w:rsidRPr="00B04934">
        <w:rPr>
          <w:bCs/>
          <w:sz w:val="18"/>
          <w:szCs w:val="18"/>
        </w:rPr>
        <w:t>m</w:t>
      </w:r>
      <w:r w:rsidRPr="00B04934">
        <w:rPr>
          <w:bCs/>
          <w:sz w:val="18"/>
          <w:szCs w:val="18"/>
          <w:vertAlign w:val="superscript"/>
        </w:rPr>
        <w:t>2</w:t>
      </w:r>
    </w:p>
    <w:p w14:paraId="5DA860E2" w14:textId="44F79C92" w:rsidR="004F7054" w:rsidRPr="00B04934" w:rsidRDefault="004F7054" w:rsidP="004F7054">
      <w:pPr>
        <w:spacing w:line="276" w:lineRule="auto"/>
        <w:rPr>
          <w:bCs/>
          <w:sz w:val="18"/>
          <w:szCs w:val="18"/>
        </w:rPr>
      </w:pPr>
      <w:r w:rsidRPr="00B04934">
        <w:rPr>
          <w:bCs/>
          <w:sz w:val="18"/>
          <w:szCs w:val="18"/>
        </w:rPr>
        <w:t xml:space="preserve">Abzüglich Flächen der Grund-, Grob- und </w:t>
      </w:r>
      <w:proofErr w:type="spellStart"/>
      <w:r w:rsidRPr="00B04934">
        <w:rPr>
          <w:bCs/>
          <w:sz w:val="18"/>
          <w:szCs w:val="18"/>
        </w:rPr>
        <w:t>Feinerschliessung</w:t>
      </w:r>
      <w:proofErr w:type="spellEnd"/>
      <w:r w:rsidRPr="00B04934"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7"/>
      <w:r w:rsidRPr="00B04934">
        <w:rPr>
          <w:bCs/>
          <w:sz w:val="18"/>
          <w:szCs w:val="18"/>
        </w:rPr>
        <w:t>m</w:t>
      </w:r>
      <w:r w:rsidRPr="00B04934">
        <w:rPr>
          <w:bCs/>
          <w:sz w:val="18"/>
          <w:szCs w:val="18"/>
          <w:vertAlign w:val="superscript"/>
        </w:rPr>
        <w:t>2</w:t>
      </w:r>
    </w:p>
    <w:p w14:paraId="1F999399" w14:textId="77777777" w:rsidR="004F7054" w:rsidRPr="00B04934" w:rsidRDefault="004F7054" w:rsidP="004F7054">
      <w:pPr>
        <w:spacing w:line="276" w:lineRule="auto"/>
        <w:rPr>
          <w:bCs/>
          <w:sz w:val="18"/>
          <w:szCs w:val="18"/>
        </w:rPr>
      </w:pPr>
    </w:p>
    <w:p w14:paraId="61C011B9" w14:textId="0868BB30" w:rsidR="004F7054" w:rsidRDefault="004F7054" w:rsidP="004F7054">
      <w:pPr>
        <w:pBdr>
          <w:bottom w:val="single" w:sz="12" w:space="1" w:color="auto"/>
        </w:pBdr>
        <w:spacing w:line="276" w:lineRule="auto"/>
        <w:rPr>
          <w:b/>
          <w:sz w:val="18"/>
          <w:szCs w:val="18"/>
          <w:vertAlign w:val="superscript"/>
        </w:rPr>
      </w:pPr>
      <w:r w:rsidRPr="00B04934">
        <w:rPr>
          <w:b/>
          <w:sz w:val="18"/>
          <w:szCs w:val="18"/>
        </w:rPr>
        <w:t>Anrechenbare Grundstücksfläche</w:t>
      </w:r>
      <w:r w:rsidRPr="00B04934">
        <w:rPr>
          <w:b/>
          <w:sz w:val="18"/>
          <w:szCs w:val="18"/>
        </w:rPr>
        <w:tab/>
      </w:r>
      <w:r w:rsidRPr="00B04934">
        <w:rPr>
          <w:b/>
          <w:sz w:val="18"/>
          <w:szCs w:val="18"/>
        </w:rPr>
        <w:tab/>
      </w:r>
      <w:r w:rsidRPr="00B04934">
        <w:rPr>
          <w:b/>
          <w:sz w:val="18"/>
          <w:szCs w:val="18"/>
        </w:rPr>
        <w:tab/>
      </w:r>
      <w:r w:rsidRPr="00B04934">
        <w:rPr>
          <w:b/>
          <w:sz w:val="18"/>
          <w:szCs w:val="18"/>
        </w:rPr>
        <w:tab/>
      </w:r>
      <w:r w:rsidRPr="00B04934"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8"/>
      <w:r w:rsidRPr="00B04934">
        <w:rPr>
          <w:b/>
          <w:sz w:val="18"/>
          <w:szCs w:val="18"/>
        </w:rPr>
        <w:t>m</w:t>
      </w:r>
      <w:r w:rsidRPr="00B04934">
        <w:rPr>
          <w:b/>
          <w:sz w:val="18"/>
          <w:szCs w:val="18"/>
          <w:vertAlign w:val="superscript"/>
        </w:rPr>
        <w:t>2</w:t>
      </w:r>
    </w:p>
    <w:p w14:paraId="082E52B6" w14:textId="7427C949" w:rsidR="004F7054" w:rsidRDefault="004F7054" w:rsidP="004F7054">
      <w:pPr>
        <w:pBdr>
          <w:bottom w:val="single" w:sz="12" w:space="1" w:color="auto"/>
        </w:pBdr>
        <w:spacing w:line="276" w:lineRule="auto"/>
        <w:rPr>
          <w:b/>
          <w:sz w:val="18"/>
          <w:szCs w:val="18"/>
        </w:rPr>
      </w:pPr>
    </w:p>
    <w:p w14:paraId="3561E610" w14:textId="77777777" w:rsidR="004F7054" w:rsidRPr="004F7054" w:rsidRDefault="004F7054" w:rsidP="004F7054">
      <w:pPr>
        <w:pBdr>
          <w:bottom w:val="single" w:sz="12" w:space="1" w:color="auto"/>
        </w:pBdr>
        <w:spacing w:line="276" w:lineRule="auto"/>
        <w:rPr>
          <w:b/>
          <w:sz w:val="18"/>
          <w:szCs w:val="18"/>
        </w:rPr>
      </w:pPr>
    </w:p>
    <w:p w14:paraId="49828A08" w14:textId="1632D0F5" w:rsidR="00F37B0C" w:rsidRDefault="00F37B0C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2762D3EC" w14:textId="77777777" w:rsidR="004F7054" w:rsidRPr="00B04934" w:rsidRDefault="004F7054" w:rsidP="004F7054">
      <w:pPr>
        <w:pStyle w:val="BGKopf"/>
        <w:tabs>
          <w:tab w:val="clear" w:pos="2836"/>
        </w:tabs>
        <w:rPr>
          <w:b/>
        </w:rPr>
      </w:pPr>
      <w:r w:rsidRPr="00B04934">
        <w:rPr>
          <w:b/>
        </w:rPr>
        <w:t>Unterirdische Geschossflächenziffer</w:t>
      </w:r>
    </w:p>
    <w:p w14:paraId="1568D7AF" w14:textId="77777777" w:rsidR="004F7054" w:rsidRPr="00BE2041" w:rsidRDefault="004F7054" w:rsidP="004F7054">
      <w:pPr>
        <w:spacing w:line="276" w:lineRule="auto"/>
        <w:rPr>
          <w:b/>
          <w:sz w:val="24"/>
          <w:szCs w:val="24"/>
        </w:rPr>
      </w:pPr>
    </w:p>
    <w:p w14:paraId="72270AF8" w14:textId="4A1A77EE" w:rsidR="004F7054" w:rsidRPr="00B04934" w:rsidRDefault="004F7054" w:rsidP="004F7054">
      <w:pPr>
        <w:spacing w:line="240" w:lineRule="atLeast"/>
        <w:rPr>
          <w:bCs/>
          <w:sz w:val="18"/>
          <w:szCs w:val="18"/>
        </w:rPr>
      </w:pPr>
      <w:r w:rsidRPr="00B04934">
        <w:rPr>
          <w:bCs/>
          <w:sz w:val="18"/>
          <w:szCs w:val="18"/>
        </w:rPr>
        <w:t>unterirdische Geschossfläche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9"/>
      <w:r w:rsidRPr="004F7054">
        <w:rPr>
          <w:bCs/>
          <w:sz w:val="18"/>
          <w:szCs w:val="18"/>
        </w:rPr>
        <w:t xml:space="preserve"> </w:t>
      </w:r>
      <w:r w:rsidRPr="00B04934">
        <w:rPr>
          <w:bCs/>
          <w:sz w:val="18"/>
          <w:szCs w:val="18"/>
        </w:rPr>
        <w:t>m</w:t>
      </w:r>
      <w:r w:rsidRPr="00B04934">
        <w:rPr>
          <w:bCs/>
          <w:sz w:val="18"/>
          <w:szCs w:val="18"/>
          <w:vertAlign w:val="superscript"/>
        </w:rPr>
        <w:t>2</w:t>
      </w:r>
    </w:p>
    <w:p w14:paraId="2B9CE4EB" w14:textId="518D80D1" w:rsidR="004F7054" w:rsidRPr="004F7054" w:rsidRDefault="004F7054" w:rsidP="004F7054">
      <w:pPr>
        <w:spacing w:line="276" w:lineRule="auto"/>
        <w:rPr>
          <w:b/>
          <w:sz w:val="18"/>
          <w:szCs w:val="18"/>
          <w:u w:val="double"/>
        </w:rPr>
      </w:pPr>
      <w:r w:rsidRPr="00B04934">
        <w:rPr>
          <w:bCs/>
          <w:sz w:val="18"/>
          <w:szCs w:val="18"/>
        </w:rPr>
        <w:t>_________________________= unterirdische Geschossflächenziffer</w:t>
      </w:r>
      <w:r w:rsidRPr="00B04934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>_____________</w:t>
      </w:r>
      <w:r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 xml:space="preserve">= </w:t>
      </w:r>
      <w:r w:rsidRPr="004F7054">
        <w:rPr>
          <w:b/>
          <w:sz w:val="18"/>
          <w:szCs w:val="18"/>
          <w:u w:val="doub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Pr="004F7054">
        <w:rPr>
          <w:b/>
          <w:sz w:val="18"/>
          <w:szCs w:val="18"/>
          <w:u w:val="double"/>
        </w:rPr>
        <w:instrText xml:space="preserve"> FORMTEXT </w:instrText>
      </w:r>
      <w:r w:rsidRPr="004F7054">
        <w:rPr>
          <w:b/>
          <w:sz w:val="18"/>
          <w:szCs w:val="18"/>
          <w:u w:val="double"/>
        </w:rPr>
      </w:r>
      <w:r w:rsidRPr="004F7054">
        <w:rPr>
          <w:b/>
          <w:sz w:val="18"/>
          <w:szCs w:val="18"/>
          <w:u w:val="double"/>
        </w:rPr>
        <w:fldChar w:fldCharType="separate"/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sz w:val="18"/>
          <w:szCs w:val="18"/>
          <w:u w:val="double"/>
        </w:rPr>
        <w:fldChar w:fldCharType="end"/>
      </w:r>
      <w:bookmarkEnd w:id="10"/>
      <w:r w:rsidRPr="004F7054">
        <w:rPr>
          <w:b/>
          <w:sz w:val="18"/>
          <w:szCs w:val="18"/>
          <w:u w:val="double"/>
        </w:rPr>
        <w:t xml:space="preserve"> m</w:t>
      </w:r>
      <w:r w:rsidRPr="004F7054">
        <w:rPr>
          <w:b/>
          <w:sz w:val="18"/>
          <w:szCs w:val="18"/>
          <w:u w:val="double"/>
          <w:vertAlign w:val="superscript"/>
        </w:rPr>
        <w:t>2</w:t>
      </w:r>
    </w:p>
    <w:p w14:paraId="479213F8" w14:textId="77777777" w:rsidR="004F7054" w:rsidRDefault="004F7054" w:rsidP="004F7054">
      <w:pPr>
        <w:spacing w:line="276" w:lineRule="auto"/>
        <w:rPr>
          <w:bCs/>
          <w:sz w:val="18"/>
          <w:szCs w:val="18"/>
        </w:rPr>
      </w:pPr>
    </w:p>
    <w:p w14:paraId="4E94A3A2" w14:textId="141A2242" w:rsidR="004F7054" w:rsidRPr="00B04934" w:rsidRDefault="004F7054" w:rsidP="004F7054">
      <w:pPr>
        <w:spacing w:line="276" w:lineRule="auto"/>
        <w:rPr>
          <w:bCs/>
          <w:sz w:val="18"/>
          <w:szCs w:val="18"/>
        </w:rPr>
      </w:pPr>
      <w:r w:rsidRPr="00B04934">
        <w:rPr>
          <w:bCs/>
          <w:sz w:val="18"/>
          <w:szCs w:val="18"/>
        </w:rPr>
        <w:t>anrechenbare Grundstücksfläche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1" w:name="Text41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1"/>
      <w:r w:rsidRPr="004F7054">
        <w:rPr>
          <w:bCs/>
          <w:sz w:val="18"/>
          <w:szCs w:val="18"/>
        </w:rPr>
        <w:t xml:space="preserve"> </w:t>
      </w:r>
      <w:r w:rsidRPr="00B04934">
        <w:rPr>
          <w:bCs/>
          <w:sz w:val="18"/>
          <w:szCs w:val="18"/>
        </w:rPr>
        <w:t>m</w:t>
      </w:r>
      <w:r w:rsidRPr="00B04934">
        <w:rPr>
          <w:bCs/>
          <w:sz w:val="18"/>
          <w:szCs w:val="18"/>
          <w:vertAlign w:val="superscript"/>
        </w:rPr>
        <w:t>2</w:t>
      </w:r>
    </w:p>
    <w:p w14:paraId="3687032C" w14:textId="027C0A5D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6BA63FB7" w14:textId="63E73695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3825E0A6" w14:textId="20281713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3D09F46B" w14:textId="77777777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10E538A6" w14:textId="77777777" w:rsidR="00F37B0C" w:rsidRPr="009D0131" w:rsidRDefault="00F37B0C" w:rsidP="00F37B0C">
      <w:pPr>
        <w:pStyle w:val="BGKopf"/>
        <w:tabs>
          <w:tab w:val="clear" w:pos="2836"/>
        </w:tabs>
        <w:rPr>
          <w:b/>
          <w:sz w:val="18"/>
          <w:szCs w:val="18"/>
        </w:rPr>
      </w:pPr>
    </w:p>
    <w:p w14:paraId="1C4C21DA" w14:textId="52B9391B" w:rsidR="00F37B0C" w:rsidRDefault="00F37B0C" w:rsidP="00F37B0C">
      <w:pPr>
        <w:rPr>
          <w:b/>
          <w:sz w:val="18"/>
          <w:szCs w:val="18"/>
        </w:rPr>
      </w:pPr>
      <w:r w:rsidRPr="009D0131">
        <w:rPr>
          <w:b/>
          <w:sz w:val="18"/>
          <w:szCs w:val="18"/>
        </w:rPr>
        <w:t xml:space="preserve">Ort, Datum: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2"/>
    </w:p>
    <w:p w14:paraId="2656ACBE" w14:textId="1172FCCE" w:rsidR="00F37B0C" w:rsidRDefault="00F37B0C" w:rsidP="00F37B0C"/>
    <w:p w14:paraId="035922BD" w14:textId="678BC196" w:rsidR="00F37B0C" w:rsidRPr="00F37B0C" w:rsidRDefault="00F37B0C" w:rsidP="00F37B0C">
      <w:r w:rsidRPr="009D0131">
        <w:rPr>
          <w:b/>
          <w:sz w:val="18"/>
          <w:szCs w:val="18"/>
        </w:rPr>
        <w:t>Der Bauherr</w:t>
      </w:r>
      <w:r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3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Der Architekt: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4"/>
    </w:p>
    <w:sectPr w:rsidR="00F37B0C" w:rsidRPr="00F37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7D02"/>
    <w:multiLevelType w:val="hybridMultilevel"/>
    <w:tmpl w:val="2CDE9CF8"/>
    <w:lvl w:ilvl="0" w:tplc="4D1EE10C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endYocfkGLI2MHbTmrzWO+uAhc36K+AXwY7lzUNurxDK+aG8DpGvAqh2AvuA+YAnXFOylcPHr6oflA8BEka1A==" w:salt="Uai3de40mg+0/zyPelth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C"/>
    <w:rsid w:val="001F47B0"/>
    <w:rsid w:val="00210888"/>
    <w:rsid w:val="00264BA7"/>
    <w:rsid w:val="004F7054"/>
    <w:rsid w:val="00624CB7"/>
    <w:rsid w:val="0078024E"/>
    <w:rsid w:val="00AE0464"/>
    <w:rsid w:val="00D2012B"/>
    <w:rsid w:val="00F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1777A"/>
  <w15:chartTrackingRefBased/>
  <w15:docId w15:val="{A0A3F423-1553-4E6E-AC28-CBD2B6A3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B0C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opf">
    <w:name w:val="BGKopf"/>
    <w:basedOn w:val="Standard"/>
    <w:rsid w:val="00F37B0C"/>
    <w:pPr>
      <w:tabs>
        <w:tab w:val="left" w:pos="2836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Vejseli</dc:creator>
  <cp:keywords/>
  <dc:description/>
  <cp:lastModifiedBy>Ajla Vejseli</cp:lastModifiedBy>
  <cp:revision>6</cp:revision>
  <dcterms:created xsi:type="dcterms:W3CDTF">2024-11-19T15:39:00Z</dcterms:created>
  <dcterms:modified xsi:type="dcterms:W3CDTF">2024-11-19T15:53:00Z</dcterms:modified>
</cp:coreProperties>
</file>